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FCC" w:rsidRDefault="00401FE1" w:rsidP="00D50FCC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Перечень технических средств реабилитации, выдаваемых инвалидам за счет средств бюджета Тульской области</w:t>
      </w:r>
    </w:p>
    <w:p w:rsidR="00401FE1" w:rsidRPr="00D50FCC" w:rsidRDefault="00401FE1" w:rsidP="00D50FCC">
      <w:pPr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0429" w:type="dxa"/>
        <w:tblInd w:w="-71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567"/>
        <w:gridCol w:w="2269"/>
        <w:gridCol w:w="3827"/>
        <w:gridCol w:w="3766"/>
      </w:tblGrid>
      <w:tr w:rsidR="00D50FCC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50FCC" w:rsidRDefault="00D50FCC" w:rsidP="00575A4C">
            <w:pPr>
              <w:pStyle w:val="a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50FCC">
              <w:rPr>
                <w:rFonts w:ascii="PT Astra Serif" w:hAnsi="PT Astra Serif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50FCC" w:rsidRDefault="00D50FCC" w:rsidP="00575A4C">
            <w:pPr>
              <w:pStyle w:val="a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50FCC">
              <w:rPr>
                <w:rFonts w:ascii="PT Astra Serif" w:hAnsi="PT Astra Serif" w:cs="Times New Roman"/>
                <w:b/>
                <w:sz w:val="28"/>
                <w:szCs w:val="28"/>
              </w:rPr>
              <w:t>Наименование технических средств реабилитации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D50FCC" w:rsidP="00575A4C">
            <w:pPr>
              <w:pStyle w:val="a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Описание и область применения технических средств реабилитации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D50FCC" w:rsidP="00575A4C">
            <w:pPr>
              <w:pStyle w:val="a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D50FCC">
              <w:rPr>
                <w:rFonts w:ascii="PT Astra Serif" w:hAnsi="PT Astra Serif" w:cs="Times New Roman"/>
                <w:b/>
                <w:sz w:val="28"/>
                <w:szCs w:val="28"/>
              </w:rPr>
              <w:t>Фото</w:t>
            </w:r>
          </w:p>
        </w:tc>
      </w:tr>
      <w:tr w:rsidR="00D50FCC" w:rsidRPr="00D50FCC" w:rsidTr="00A74A63">
        <w:trPr>
          <w:trHeight w:val="895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50FCC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</w:p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  <w:r w:rsidRPr="00D50FCC">
              <w:rPr>
                <w:rFonts w:ascii="PT Astra Serif" w:hAnsi="PT Astra Serif"/>
                <w:sz w:val="24"/>
                <w:szCs w:val="24"/>
              </w:rPr>
              <w:t>Сиденье-надставка унитаза с фиксирующим приспособлением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E377B6" w:rsidRDefault="00D50FCC" w:rsidP="00E377B6">
            <w:pPr>
              <w:spacing w:after="0" w:line="360" w:lineRule="atLeast"/>
              <w:jc w:val="center"/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</w:pPr>
            <w:r w:rsidRPr="00E377B6">
              <w:rPr>
                <w:rStyle w:val="grame"/>
                <w:rFonts w:ascii="PT Astra Serif" w:hAnsi="PT Astra Serif"/>
                <w:color w:val="000000"/>
                <w:spacing w:val="-14"/>
                <w:sz w:val="24"/>
                <w:szCs w:val="24"/>
              </w:rPr>
              <w:t>Насадки</w:t>
            </w:r>
            <w:r w:rsidRPr="00E377B6">
              <w:rPr>
                <w:rFonts w:ascii="PT Astra Serif" w:hAnsi="PT Astra Serif"/>
                <w:color w:val="000000"/>
                <w:spacing w:val="-14"/>
                <w:sz w:val="24"/>
                <w:szCs w:val="24"/>
              </w:rPr>
              <w:t> на унитаз увеличивая высоту санитарного устройства облегчают пользование туалетом людям после перенесенных травм, операций, а также инвалидам разных категорий. Насадки увеличивают высоту унитаза, что способствует оптимальному положению пациента и обеспечивает ему комфорт.</w:t>
            </w:r>
            <w:r w:rsidRPr="00E377B6">
              <w:rPr>
                <w:rFonts w:ascii="PT Astra Serif" w:hAnsi="PT Astra Serif"/>
                <w:color w:val="000000"/>
                <w:spacing w:val="-14"/>
                <w:sz w:val="24"/>
                <w:szCs w:val="24"/>
              </w:rPr>
              <w:t xml:space="preserve"> </w:t>
            </w:r>
            <w:r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Увеличивает высоту унитаза на 12-15 см.</w:t>
            </w:r>
          </w:p>
          <w:p w:rsidR="00D50FCC" w:rsidRPr="00D50FCC" w:rsidRDefault="00E377B6" w:rsidP="00E377B6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 О</w:t>
            </w:r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граничение способности к передвижению 2 степени при </w:t>
            </w:r>
            <w:proofErr w:type="gramStart"/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наличии:</w:t>
            </w:r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анкилоза</w:t>
            </w:r>
            <w:proofErr w:type="gramEnd"/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или артроза суставов нижних конечностей (коленных, тазобедренных суставов) нарушение функции сустава 3-4 степени.</w:t>
            </w:r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Выраженного и значительно выраженного нижнего </w:t>
            </w:r>
            <w:proofErr w:type="spellStart"/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парапареза</w:t>
            </w:r>
            <w:proofErr w:type="spellEnd"/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Параплегии нижних конечностей.</w:t>
            </w:r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="00D50FCC" w:rsidRPr="00E377B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Ампутационной культи одной или обеих нижних конечностей на уровне бедра.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E377B6" w:rsidRDefault="00E377B6" w:rsidP="00D50FCC">
            <w:pPr>
              <w:pStyle w:val="a3"/>
              <w:spacing w:line="360" w:lineRule="atLeast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</w:p>
          <w:p w:rsidR="00E377B6" w:rsidRPr="00E377B6" w:rsidRDefault="00E377B6" w:rsidP="00E377B6">
            <w:pPr>
              <w:rPr>
                <w:lang w:eastAsia="ru-RU"/>
              </w:rPr>
            </w:pPr>
          </w:p>
          <w:p w:rsidR="00E377B6" w:rsidRPr="00E377B6" w:rsidRDefault="00E377B6" w:rsidP="00E377B6">
            <w:pPr>
              <w:rPr>
                <w:lang w:eastAsia="ru-RU"/>
              </w:rPr>
            </w:pPr>
          </w:p>
          <w:p w:rsidR="00E377B6" w:rsidRPr="00E377B6" w:rsidRDefault="00E377B6" w:rsidP="00E377B6">
            <w:pPr>
              <w:rPr>
                <w:lang w:eastAsia="ru-RU"/>
              </w:rPr>
            </w:pPr>
          </w:p>
          <w:p w:rsidR="00D50FCC" w:rsidRPr="00E377B6" w:rsidRDefault="00DC25A9" w:rsidP="00E377B6">
            <w:pPr>
              <w:jc w:val="center"/>
              <w:rPr>
                <w:lang w:eastAsia="ru-RU"/>
              </w:rPr>
            </w:pPr>
            <w:r w:rsidRPr="00E377B6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461645</wp:posOffset>
                  </wp:positionV>
                  <wp:extent cx="218122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6" y="21506"/>
                      <wp:lineTo x="21506" y="0"/>
                      <wp:lineTo x="0" y="0"/>
                    </wp:wrapPolygon>
                  </wp:wrapTight>
                  <wp:docPr id="5" name="Рисунок 5" descr="D:\buhgalteriya 3\Рабочий стол\По доступной среде\ТСР\Фото ТСР\Сиденье-надставка для унита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buhgalteriya 3\Рабочий стол\По доступной среде\ТСР\Фото ТСР\Сиденье-надставка для унита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77B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Прямоугольник 2" descr="https://www.ortomag24.ru/uploads/prod/2bedab744dd787e0dc63949070ae647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B51077" id="Прямоугольник 2" o:spid="_x0000_s1026" alt="https://www.ortomag24.ru/uploads/prod/2bedab744dd787e0dc63949070ae647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ciN3kXAwAAGw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D50FCC" w:rsidRPr="00D50FCC" w:rsidTr="00A74A63">
        <w:trPr>
          <w:trHeight w:val="5234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50FCC" w:rsidRDefault="00D50FCC" w:rsidP="00B13C9A">
            <w:pPr>
              <w:pStyle w:val="a3"/>
              <w:spacing w:line="360" w:lineRule="atLeast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BF4A1E" w:rsidRDefault="00BF4A1E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BF4A1E" w:rsidRDefault="00BF4A1E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BF4A1E" w:rsidRDefault="00BF4A1E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50FCC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F4A1E" w:rsidRDefault="00BF4A1E" w:rsidP="00BF4A1E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BF4A1E" w:rsidRDefault="00BF4A1E" w:rsidP="00BF4A1E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BF4A1E" w:rsidRDefault="00BF4A1E" w:rsidP="00BF4A1E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BF4A1E" w:rsidRDefault="00BF4A1E" w:rsidP="00BF4A1E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BF4A1E" w:rsidRDefault="00BF4A1E" w:rsidP="00BF4A1E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BF4A1E" w:rsidRDefault="00B13C9A" w:rsidP="00BF4A1E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BF4A1E">
              <w:rPr>
                <w:rFonts w:ascii="PT Astra Serif" w:hAnsi="PT Astra Serif"/>
                <w:sz w:val="24"/>
                <w:szCs w:val="24"/>
              </w:rPr>
              <w:t>Надкроватный</w:t>
            </w:r>
            <w:proofErr w:type="spellEnd"/>
            <w:r w:rsidRPr="00BF4A1E">
              <w:rPr>
                <w:rFonts w:ascii="PT Astra Serif" w:hAnsi="PT Astra Serif"/>
                <w:sz w:val="24"/>
                <w:szCs w:val="24"/>
              </w:rPr>
              <w:t xml:space="preserve"> столик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BF4A1E" w:rsidRDefault="00B13C9A" w:rsidP="00BF4A1E">
            <w:pPr>
              <w:spacing w:after="0" w:line="360" w:lineRule="atLeast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F4A1E">
              <w:rPr>
                <w:rStyle w:val="grame"/>
                <w:rFonts w:ascii="PT Astra Serif" w:hAnsi="PT Astra Serif"/>
                <w:color w:val="000000"/>
                <w:sz w:val="24"/>
                <w:szCs w:val="24"/>
              </w:rPr>
              <w:t>Предназначен</w:t>
            </w:r>
            <w:r w:rsidRPr="00BF4A1E">
              <w:rPr>
                <w:rFonts w:ascii="PT Astra Serif" w:hAnsi="PT Astra Serif"/>
                <w:color w:val="000000"/>
                <w:sz w:val="24"/>
                <w:szCs w:val="24"/>
              </w:rPr>
              <w:t> для самообслуживания и ухода за лежащими в кровати инвалидами в учреждениях социального обслуживания и в быту.</w:t>
            </w:r>
          </w:p>
          <w:p w:rsidR="00B13C9A" w:rsidRPr="00BF4A1E" w:rsidRDefault="00B13C9A" w:rsidP="00BF4A1E">
            <w:pPr>
              <w:spacing w:after="0"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F4A1E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Позволяет инвалидам, прикованным к постели, самостоятельно выполнять несложные действия, облегчает уход за </w:t>
            </w:r>
            <w:proofErr w:type="gramStart"/>
            <w:r w:rsidRPr="00BF4A1E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ними</w:t>
            </w:r>
            <w:r w:rsidRPr="00BF4A1E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BF4A1E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BF4A1E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BF4A1E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BF4A1E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BF4A1E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передвижению 3 степени.</w:t>
            </w:r>
            <w:r w:rsidRPr="00BF4A1E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BF4A1E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самообслуживанию 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BF4A1E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 w:rsidRPr="00BF4A1E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597535</wp:posOffset>
                  </wp:positionV>
                  <wp:extent cx="218122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6" y="21506"/>
                      <wp:lineTo x="21506" y="0"/>
                      <wp:lineTo x="0" y="0"/>
                    </wp:wrapPolygon>
                  </wp:wrapTight>
                  <wp:docPr id="21" name="Рисунок 21" descr="D:\buhgalteriya 3\Рабочий стол\По доступной среде\ТСР\Фото ТСР\Надкроватный сто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buhgalteriya 3\Рабочий стол\По доступной среде\ТСР\Фото ТСР\Надкроватный стол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FCC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50FCC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81052B" w:rsidRDefault="0081052B" w:rsidP="0081052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81052B" w:rsidRDefault="0081052B" w:rsidP="0081052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81052B" w:rsidRDefault="0081052B" w:rsidP="0081052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81052B" w:rsidRDefault="0081052B" w:rsidP="0081052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81052B" w:rsidRDefault="0081052B" w:rsidP="0081052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81052B" w:rsidRDefault="0081052B" w:rsidP="0081052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1052B">
              <w:rPr>
                <w:rFonts w:ascii="PT Astra Serif" w:hAnsi="PT Astra Serif"/>
                <w:sz w:val="24"/>
                <w:szCs w:val="24"/>
              </w:rPr>
              <w:t>Изголовье регулируемое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1052B" w:rsidRPr="0081052B" w:rsidRDefault="0081052B" w:rsidP="0081052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PT Astra Serif" w:hAnsi="PT Astra Serif" w:cs="Arial"/>
                <w:color w:val="383738"/>
              </w:rPr>
            </w:pPr>
            <w:r w:rsidRPr="0081052B">
              <w:rPr>
                <w:rFonts w:ascii="PT Astra Serif" w:hAnsi="PT Astra Serif" w:cs="Arial"/>
                <w:color w:val="383738"/>
              </w:rPr>
              <w:t>Изголовье</w:t>
            </w:r>
            <w:r w:rsidRPr="0081052B">
              <w:rPr>
                <w:rFonts w:ascii="PT Astra Serif" w:hAnsi="PT Astra Serif" w:cs="Arial"/>
                <w:color w:val="383738"/>
              </w:rPr>
              <w:t xml:space="preserve"> используется для более удобного приема пищи, при чтении и письме.</w:t>
            </w:r>
          </w:p>
          <w:p w:rsidR="0081052B" w:rsidRPr="0081052B" w:rsidRDefault="0081052B" w:rsidP="0081052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PT Astra Serif" w:hAnsi="PT Astra Serif" w:cs="Arial"/>
                <w:color w:val="383738"/>
              </w:rPr>
            </w:pPr>
            <w:r w:rsidRPr="0081052B">
              <w:rPr>
                <w:rFonts w:ascii="PT Astra Serif" w:hAnsi="PT Astra Serif" w:cs="Arial"/>
                <w:color w:val="383738"/>
              </w:rPr>
              <w:t>Изголовье</w:t>
            </w:r>
            <w:r w:rsidRPr="0081052B">
              <w:rPr>
                <w:rFonts w:ascii="PT Astra Serif" w:hAnsi="PT Astra Serif" w:cs="Arial"/>
                <w:color w:val="383738"/>
              </w:rPr>
              <w:t xml:space="preserve"> кладут под подушку.</w:t>
            </w:r>
          </w:p>
          <w:p w:rsidR="0081052B" w:rsidRPr="0081052B" w:rsidRDefault="0081052B" w:rsidP="0081052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PT Astra Serif" w:hAnsi="PT Astra Serif" w:cs="Arial"/>
                <w:color w:val="383738"/>
              </w:rPr>
            </w:pPr>
            <w:r w:rsidRPr="0081052B">
              <w:rPr>
                <w:rFonts w:ascii="PT Astra Serif" w:hAnsi="PT Astra Serif" w:cs="Arial"/>
                <w:color w:val="383738"/>
              </w:rPr>
              <w:t>Угол наклона регулируется, благодаря чему возможно изменять положения тела человека.</w:t>
            </w:r>
          </w:p>
          <w:p w:rsidR="0081052B" w:rsidRPr="0081052B" w:rsidRDefault="0081052B" w:rsidP="0081052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PT Astra Serif" w:hAnsi="PT Astra Serif" w:cs="Arial"/>
                <w:color w:val="383738"/>
              </w:rPr>
            </w:pPr>
            <w:r w:rsidRPr="0081052B">
              <w:rPr>
                <w:rFonts w:ascii="PT Astra Serif" w:hAnsi="PT Astra Serif" w:cs="Arial"/>
                <w:color w:val="383738"/>
              </w:rPr>
              <w:t>Мягкая съемная под</w:t>
            </w:r>
            <w:r w:rsidRPr="0081052B">
              <w:rPr>
                <w:rFonts w:ascii="PT Astra Serif" w:hAnsi="PT Astra Serif" w:cs="Arial"/>
                <w:color w:val="383738"/>
              </w:rPr>
              <w:t>ушка крепится к раме застежкой.</w:t>
            </w:r>
          </w:p>
          <w:p w:rsidR="0081052B" w:rsidRPr="0081052B" w:rsidRDefault="0081052B" w:rsidP="0081052B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PT Astra Serif" w:hAnsi="PT Astra Serif" w:cs="Arial"/>
                <w:color w:val="383738"/>
              </w:rPr>
            </w:pPr>
            <w:r w:rsidRPr="0081052B">
              <w:rPr>
                <w:rFonts w:ascii="PT Astra Serif" w:hAnsi="PT Astra Serif" w:cs="Arial"/>
                <w:color w:val="383738"/>
              </w:rPr>
              <w:t>Высота подголовника и угол наклона регулируется с помощью фиксирующих опор.</w:t>
            </w:r>
          </w:p>
          <w:p w:rsidR="00D50FCC" w:rsidRDefault="0081052B" w:rsidP="00DC25A9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PT Astra Serif" w:hAnsi="PT Astra Serif"/>
                <w:color w:val="333333"/>
                <w:shd w:val="clear" w:color="auto" w:fill="FFFFFF"/>
              </w:rPr>
            </w:pPr>
            <w:proofErr w:type="gramStart"/>
            <w:r w:rsidRPr="0081052B">
              <w:rPr>
                <w:rFonts w:ascii="PT Astra Serif" w:hAnsi="PT Astra Serif"/>
                <w:color w:val="333333"/>
                <w:shd w:val="clear" w:color="auto" w:fill="FFFFFF"/>
              </w:rPr>
              <w:t>Показания:</w:t>
            </w:r>
            <w:r w:rsidRPr="0081052B">
              <w:rPr>
                <w:rFonts w:ascii="PT Astra Serif" w:hAnsi="PT Astra Serif"/>
                <w:color w:val="333333"/>
              </w:rPr>
              <w:br/>
            </w:r>
            <w:r w:rsidRPr="0081052B">
              <w:rPr>
                <w:rFonts w:ascii="PT Astra Serif" w:hAnsi="PT Astra Serif"/>
                <w:color w:val="333333"/>
                <w:shd w:val="clear" w:color="auto" w:fill="FFFFFF"/>
              </w:rPr>
              <w:t>Ограничение</w:t>
            </w:r>
            <w:proofErr w:type="gramEnd"/>
            <w:r w:rsidRPr="0081052B">
              <w:rPr>
                <w:rFonts w:ascii="PT Astra Serif" w:hAnsi="PT Astra Serif"/>
                <w:color w:val="333333"/>
                <w:shd w:val="clear" w:color="auto" w:fill="FFFFFF"/>
              </w:rPr>
              <w:t xml:space="preserve"> способности к передвижению 3 степени.</w:t>
            </w:r>
            <w:r w:rsidRPr="0081052B">
              <w:rPr>
                <w:rFonts w:ascii="PT Astra Serif" w:hAnsi="PT Astra Serif"/>
                <w:color w:val="333333"/>
              </w:rPr>
              <w:br/>
            </w:r>
            <w:r w:rsidRPr="0081052B">
              <w:rPr>
                <w:rFonts w:ascii="PT Astra Serif" w:hAnsi="PT Astra Serif"/>
                <w:color w:val="333333"/>
                <w:shd w:val="clear" w:color="auto" w:fill="FFFFFF"/>
              </w:rPr>
              <w:t>Ограничение способности к самообслуживанию 3 степени.</w:t>
            </w:r>
          </w:p>
          <w:p w:rsidR="00DC25A9" w:rsidRPr="00DC25A9" w:rsidRDefault="00DC25A9" w:rsidP="00DC25A9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PT Astra Serif" w:hAnsi="PT Astra Serif" w:cs="Arial"/>
                <w:color w:val="383738"/>
              </w:rPr>
            </w:pP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81052B" w:rsidRDefault="0081052B" w:rsidP="00DC25A9">
            <w:pPr>
              <w:pStyle w:val="a3"/>
              <w:spacing w:line="360" w:lineRule="atLeast"/>
              <w:rPr>
                <w:rFonts w:ascii="PT Astra Serif" w:hAnsi="PT Astra Serif" w:cs="Times New Roman"/>
                <w:b/>
                <w:noProof/>
                <w:sz w:val="24"/>
                <w:szCs w:val="24"/>
              </w:rPr>
            </w:pPr>
            <w:r w:rsidRPr="0081052B">
              <w:rPr>
                <w:rFonts w:ascii="PT Astra Serif" w:hAnsi="PT Astra Serif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114935</wp:posOffset>
                  </wp:positionV>
                  <wp:extent cx="2178050" cy="2295525"/>
                  <wp:effectExtent l="0" t="0" r="0" b="9525"/>
                  <wp:wrapTight wrapText="bothSides">
                    <wp:wrapPolygon edited="0">
                      <wp:start x="0" y="0"/>
                      <wp:lineTo x="0" y="21510"/>
                      <wp:lineTo x="21348" y="21510"/>
                      <wp:lineTo x="21348" y="0"/>
                      <wp:lineTo x="0" y="0"/>
                    </wp:wrapPolygon>
                  </wp:wrapTight>
                  <wp:docPr id="22" name="Рисунок 22" descr="D:\buhgalteriya 3\Рабочий стол\По доступной среде\ТСР\Фото ТСР\изголовье регулируем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buhgalteriya 3\Рабочий стол\По доступной среде\ТСР\Фото ТСР\изголовье регулируем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FCC" w:rsidRPr="00D50FCC" w:rsidTr="00A74A63">
        <w:trPr>
          <w:trHeight w:val="154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C25A9">
            <w:pPr>
              <w:pStyle w:val="a3"/>
              <w:spacing w:line="360" w:lineRule="atLeast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50FCC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C25A9" w:rsidRDefault="00DC25A9" w:rsidP="00DC25A9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C25A9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C25A9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C25A9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DC25A9" w:rsidRDefault="009D1E05" w:rsidP="00DC25A9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C25A9">
              <w:rPr>
                <w:rFonts w:ascii="PT Astra Serif" w:hAnsi="PT Astra Serif"/>
                <w:sz w:val="24"/>
                <w:szCs w:val="24"/>
              </w:rPr>
              <w:t>Сиденье для ванны анатомической формы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C25A9" w:rsidRDefault="009D1E05" w:rsidP="00DC25A9">
            <w:pPr>
              <w:spacing w:after="0" w:line="360" w:lineRule="atLeast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DC25A9">
              <w:rPr>
                <w:rFonts w:ascii="PT Astra Serif" w:hAnsi="PT Astra Serif"/>
                <w:color w:val="000000"/>
                <w:sz w:val="24"/>
                <w:szCs w:val="24"/>
              </w:rPr>
              <w:t>Предназначено для самообслуживания и ухода за взрослыми инвалидами в учреждениях социального обслуживания и в быту.</w:t>
            </w:r>
          </w:p>
          <w:p w:rsidR="00DC25A9" w:rsidRPr="00DC25A9" w:rsidRDefault="00DC25A9" w:rsidP="00DC25A9">
            <w:pPr>
              <w:spacing w:after="0"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Облегчает прием инвалидом гигиенических </w:t>
            </w:r>
            <w:proofErr w:type="gramStart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процедур.</w:t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Выраженные</w:t>
            </w:r>
            <w:proofErr w:type="gramEnd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и значительно выраженные изменения </w:t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lastRenderedPageBreak/>
              <w:t>позвоночника, мышечного каркаса, позвоночного столба.</w:t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передвижению 2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DC25A9" w:rsidP="00D50FCC">
            <w:pPr>
              <w:spacing w:after="0" w:line="360" w:lineRule="atLeast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 w:rsidRPr="00DC25A9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495300</wp:posOffset>
                  </wp:positionV>
                  <wp:extent cx="2134124" cy="155257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407" y="21202"/>
                      <wp:lineTo x="21407" y="0"/>
                      <wp:lineTo x="0" y="0"/>
                    </wp:wrapPolygon>
                  </wp:wrapTight>
                  <wp:docPr id="26" name="Рисунок 26" descr="D:\buhgalteriya 3\Рабочий стол\По доступной среде\ТСР\Фото ТСР\сиденье для ванны анатомической фор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uhgalteriya 3\Рабочий стол\По доступной среде\ТСР\Фото ТСР\сиденье для ванны анатомической фор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24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4092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C25A9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C25A9">
              <w:rPr>
                <w:rFonts w:ascii="PT Astra Serif" w:hAnsi="PT Astra Serif"/>
                <w:sz w:val="24"/>
                <w:szCs w:val="24"/>
              </w:rPr>
              <w:t>Сиденье для ванны без спинки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C25A9">
              <w:rPr>
                <w:rFonts w:ascii="PT Astra Serif" w:hAnsi="PT Astra Serif"/>
                <w:sz w:val="24"/>
                <w:szCs w:val="24"/>
              </w:rPr>
              <w:t>Санитарное приспособление, облегчающее уход и помощь при водных процедурах для инвалидов.</w:t>
            </w:r>
            <w:r w:rsidRPr="00DC25A9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DC25A9" w:rsidRP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Выраженные</w:t>
            </w:r>
            <w:proofErr w:type="gramEnd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и значительно выраженные изменения позвоночника, мышечного каркаса, позвоночного столба.</w:t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передвижению 2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 w:rsidRPr="00DC25A9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476885</wp:posOffset>
                  </wp:positionV>
                  <wp:extent cx="2295525" cy="1530350"/>
                  <wp:effectExtent l="0" t="0" r="9525" b="0"/>
                  <wp:wrapTight wrapText="bothSides">
                    <wp:wrapPolygon edited="0">
                      <wp:start x="0" y="0"/>
                      <wp:lineTo x="0" y="21241"/>
                      <wp:lineTo x="21510" y="21241"/>
                      <wp:lineTo x="21510" y="0"/>
                      <wp:lineTo x="0" y="0"/>
                    </wp:wrapPolygon>
                  </wp:wrapTight>
                  <wp:docPr id="27" name="Рисунок 27" descr="D:\buhgalteriya 3\Рабочий стол\По доступной среде\ТСР\Фото ТСР\сиденье для ванны без сп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buhgalteriya 3\Рабочий стол\По доступной среде\ТСР\Фото ТСР\сиденье для ванны без сп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6660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C25A9" w:rsidRP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C25A9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C25A9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DC25A9" w:rsidRDefault="00DC25A9" w:rsidP="00DC25A9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C25A9">
              <w:rPr>
                <w:rFonts w:ascii="PT Astra Serif" w:hAnsi="PT Astra Serif"/>
                <w:sz w:val="24"/>
                <w:szCs w:val="24"/>
              </w:rPr>
              <w:t>Сиденье для купания ребенка-инвалида с ДЦП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C25A9">
              <w:rPr>
                <w:rFonts w:ascii="PT Astra Serif" w:hAnsi="PT Astra Serif"/>
                <w:sz w:val="24"/>
                <w:szCs w:val="24"/>
              </w:rPr>
              <w:t xml:space="preserve">Санитарное приспособление, облегчающее уход и помощь при водных процедурах для детей-инвалидов с повышенной </w:t>
            </w:r>
            <w:proofErr w:type="spellStart"/>
            <w:r w:rsidRPr="00DC25A9">
              <w:rPr>
                <w:rFonts w:ascii="PT Astra Serif" w:hAnsi="PT Astra Serif"/>
                <w:sz w:val="24"/>
                <w:szCs w:val="24"/>
              </w:rPr>
              <w:t>спастикой</w:t>
            </w:r>
            <w:proofErr w:type="spellEnd"/>
            <w:r w:rsidRPr="00DC25A9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DC25A9" w:rsidRPr="00DC25A9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Стойкие</w:t>
            </w:r>
            <w:proofErr w:type="gramEnd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выраженные нарушения статодинамических функций, вследствие ДЦП (выраженный, значительно выраженный гемипарез, </w:t>
            </w:r>
            <w:proofErr w:type="spellStart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парапарез</w:t>
            </w:r>
            <w:proofErr w:type="spellEnd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, параплегия, </w:t>
            </w:r>
            <w:proofErr w:type="spellStart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тетрапарез</w:t>
            </w:r>
            <w:proofErr w:type="spellEnd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, выраженные </w:t>
            </w:r>
            <w:proofErr w:type="spellStart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гиперкинетический</w:t>
            </w:r>
            <w:proofErr w:type="spellEnd"/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и атактический синдромы).</w:t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самообслуживанию 2-3 степени.</w:t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DC25A9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 передвижению 2-3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noProof/>
                <w:sz w:val="24"/>
                <w:szCs w:val="24"/>
              </w:rPr>
            </w:pPr>
            <w:r w:rsidRPr="00DC25A9">
              <w:rPr>
                <w:rFonts w:ascii="PT Astra Serif" w:hAnsi="PT Astra Serif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774065</wp:posOffset>
                  </wp:positionV>
                  <wp:extent cx="2276475" cy="227647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510" y="21510"/>
                      <wp:lineTo x="21510" y="0"/>
                      <wp:lineTo x="0" y="0"/>
                    </wp:wrapPolygon>
                  </wp:wrapTight>
                  <wp:docPr id="28" name="Рисунок 28" descr="D:\buhgalteriya 3\Рабочий стол\По доступной среде\ТСР\Фото ТСР\сиденье для купания ребенка-инвалида с ДЦ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buhgalteriya 3\Рабочий стол\По доступной среде\ТСР\Фото ТСР\сиденье для купания ребенка-инвалида с ДЦ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48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064D9F" w:rsidRDefault="00064D9F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50FCC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64D9F" w:rsidRDefault="00064D9F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64D9F" w:rsidRDefault="00064D9F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64D9F" w:rsidRDefault="00064D9F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64D9F" w:rsidRDefault="00064D9F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064D9F" w:rsidRDefault="00064D9F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064D9F" w:rsidRDefault="00DC25A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64D9F">
              <w:rPr>
                <w:rFonts w:ascii="PT Astra Serif" w:hAnsi="PT Astra Serif"/>
                <w:sz w:val="24"/>
                <w:szCs w:val="24"/>
              </w:rPr>
              <w:t>Стульчик для ванны (со спинкой или без спинки)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064D9F" w:rsidRDefault="007C7E71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64D9F">
              <w:rPr>
                <w:rFonts w:ascii="PT Astra Serif" w:hAnsi="PT Astra Serif"/>
                <w:sz w:val="24"/>
                <w:szCs w:val="24"/>
              </w:rPr>
              <w:t>Санитарное приспособление, облегчающее уход и помощь при водных процедурах для инвалидов.</w:t>
            </w:r>
          </w:p>
          <w:p w:rsidR="007C7E71" w:rsidRPr="00064D9F" w:rsidRDefault="007C7E71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 w:rsidRPr="00064D9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064D9F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064D9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064D9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2-3 степени вследствие выраженных и значительно выраженных функциональных нарушений суставов, позвоночника.</w:t>
            </w:r>
            <w:r w:rsidRPr="00064D9F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064D9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передвижению 2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064D9F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 w:rsidRPr="00064D9F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200025</wp:posOffset>
                  </wp:positionV>
                  <wp:extent cx="2257425" cy="2257425"/>
                  <wp:effectExtent l="0" t="0" r="9525" b="9525"/>
                  <wp:wrapTight wrapText="bothSides">
                    <wp:wrapPolygon edited="0">
                      <wp:start x="0" y="0"/>
                      <wp:lineTo x="0" y="21509"/>
                      <wp:lineTo x="21509" y="21509"/>
                      <wp:lineTo x="21509" y="0"/>
                      <wp:lineTo x="0" y="0"/>
                    </wp:wrapPolygon>
                  </wp:wrapTight>
                  <wp:docPr id="29" name="Рисунок 29" descr="D:\buhgalteriya 3\Рабочий стол\По доступной среде\ТСР\Фото ТСР\Стульчик для ван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buhgalteriya 3\Рабочий стол\По доступной среде\ТСР\Фото ТСР\Стульчик для ван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4806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C6309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6309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6309C" w:rsidRDefault="00D50FCC" w:rsidP="00C6309C">
            <w:pPr>
              <w:pStyle w:val="a3"/>
              <w:spacing w:line="360" w:lineRule="atLeast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6309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6309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6309C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6309C" w:rsidRDefault="00C6309C" w:rsidP="00C6309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6309C" w:rsidRDefault="00C6309C" w:rsidP="00C6309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6309C" w:rsidRDefault="00C6309C" w:rsidP="00C6309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6309C" w:rsidRDefault="00C6309C" w:rsidP="00C6309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C6309C" w:rsidRDefault="00C6309C" w:rsidP="00C6309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6309C">
              <w:rPr>
                <w:rFonts w:ascii="PT Astra Serif" w:hAnsi="PT Astra Serif"/>
                <w:sz w:val="24"/>
                <w:szCs w:val="24"/>
              </w:rPr>
              <w:t>Подъемное устройство для ванной комнаты (складное малогабаритное)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6309C" w:rsidRPr="00C6309C" w:rsidRDefault="00C6309C" w:rsidP="00C6309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C6309C">
              <w:rPr>
                <w:rFonts w:ascii="PT Astra Serif" w:hAnsi="PT Astra Serif" w:cs="Arial"/>
                <w:color w:val="444444"/>
                <w:sz w:val="24"/>
                <w:szCs w:val="24"/>
                <w:shd w:val="clear" w:color="auto" w:fill="F5F5F5"/>
              </w:rPr>
              <w:t xml:space="preserve">Подъемное устройство для ванны подходит для инвалидов-колясочников, пожилых людей и лежачих больных с ослабленным организмом. Оно позволяет безопасно и без физических нагрузок опускаться, как в набранную ванну, так и в </w:t>
            </w:r>
            <w:proofErr w:type="gramStart"/>
            <w:r w:rsidRPr="00C6309C">
              <w:rPr>
                <w:rFonts w:ascii="PT Astra Serif" w:hAnsi="PT Astra Serif" w:cs="Arial"/>
                <w:color w:val="444444"/>
                <w:sz w:val="24"/>
                <w:szCs w:val="24"/>
                <w:shd w:val="clear" w:color="auto" w:fill="F5F5F5"/>
              </w:rPr>
              <w:t>пустую.</w:t>
            </w:r>
            <w:r w:rsidRPr="00C6309C">
              <w:rPr>
                <w:rFonts w:ascii="PT Astra Serif" w:hAnsi="PT Astra Serif" w:cs="Arial"/>
                <w:color w:val="444444"/>
                <w:sz w:val="24"/>
                <w:szCs w:val="24"/>
              </w:rPr>
              <w:br/>
            </w:r>
            <w:r w:rsidRPr="00C6309C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C6309C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C6309C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C6309C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3 степени.</w:t>
            </w:r>
            <w:r w:rsidRPr="00C6309C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C6309C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передвижению 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C6309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 w:rsidRPr="00C6309C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314960</wp:posOffset>
                  </wp:positionV>
                  <wp:extent cx="2305050" cy="230505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30" name="Рисунок 30" descr="D:\buhgalteriya 3\Рабочий стол\По доступной среде\ТСР\Фото ТСР\складное устройство для ванной комнаты (складное малогабаритное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buhgalteriya 3\Рабочий стол\По доступной среде\ТСР\Фото ТСР\складное устройство для ванной комнаты (складное малогабаритное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4504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EB5DCA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EB5DCA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B5DCA" w:rsidRDefault="00EB5DCA" w:rsidP="00EB5DCA">
            <w:pPr>
              <w:pStyle w:val="a3"/>
              <w:spacing w:line="360" w:lineRule="atLeast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B5DCA" w:rsidRPr="00EB5DCA" w:rsidRDefault="00EB5DCA" w:rsidP="00EB5DCA">
            <w:pPr>
              <w:pStyle w:val="a3"/>
              <w:spacing w:line="360" w:lineRule="atLeast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EB5DCA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EB5DCA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B5DCA"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B5DCA" w:rsidRDefault="00EB5DC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EB5DCA" w:rsidRDefault="00EB5DC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EB5DCA" w:rsidRDefault="00EB5DC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B5DCA">
              <w:rPr>
                <w:rFonts w:ascii="PT Astra Serif" w:hAnsi="PT Astra Serif"/>
                <w:sz w:val="24"/>
                <w:szCs w:val="24"/>
              </w:rPr>
              <w:t>Подъемник передвижной для инвалида (с гидравлическим или электрическим приводом)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EB5DCA" w:rsidRDefault="00EB5DCA" w:rsidP="00D50FCC">
            <w:pPr>
              <w:spacing w:after="0" w:line="360" w:lineRule="atLeast"/>
              <w:rPr>
                <w:rFonts w:ascii="PT Astra Serif" w:hAnsi="PT Astra Serif"/>
                <w:sz w:val="24"/>
                <w:szCs w:val="24"/>
              </w:rPr>
            </w:pPr>
            <w:r w:rsidRPr="00EB5DCA">
              <w:rPr>
                <w:rFonts w:ascii="PT Astra Serif" w:hAnsi="PT Astra Serif"/>
                <w:sz w:val="24"/>
                <w:szCs w:val="24"/>
              </w:rPr>
              <w:t>Подъемник передвижной для инвалидов с гидравлическим приводом предназначен для подъема и перемещения человека внутри помещения. Подъемник оборудован гидравлическим домкратом или электроприводом.</w:t>
            </w:r>
          </w:p>
          <w:p w:rsidR="00EB5DCA" w:rsidRPr="00EB5DCA" w:rsidRDefault="00EB5DCA" w:rsidP="00D50FCC">
            <w:pPr>
              <w:spacing w:after="0" w:line="360" w:lineRule="atLeast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EB5DC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EB5DCA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EB5DC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EB5DC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3 степени.</w:t>
            </w:r>
            <w:r w:rsidRPr="00EB5DCA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EB5DC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передвижению 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EB5DCA" w:rsidP="00D50FCC">
            <w:pPr>
              <w:pStyle w:val="a3"/>
              <w:spacing w:line="360" w:lineRule="atLeast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 w:rsidRPr="00EB5DCA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219075</wp:posOffset>
                  </wp:positionV>
                  <wp:extent cx="2276475" cy="227647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510" y="21510"/>
                      <wp:lineTo x="21510" y="0"/>
                      <wp:lineTo x="0" y="0"/>
                    </wp:wrapPolygon>
                  </wp:wrapTight>
                  <wp:docPr id="31" name="Рисунок 31" descr="D:\buhgalteriya 3\Рабочий стол\По доступной среде\ТСР\Фото ТСР\Подъемник передвижной для инвалида (с гидравлическим или электрическим приводом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buhgalteriya 3\Рабочий стол\По доступной среде\ТСР\Фото ТСР\Подъемник передвижной для инвалида (с гидравлическим или электрическим приводом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4100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EB5DCA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B5DCA"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EB5DCA" w:rsidRDefault="00EB5DC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B5DCA">
              <w:rPr>
                <w:rFonts w:ascii="PT Astra Serif" w:hAnsi="PT Astra Serif"/>
                <w:sz w:val="24"/>
                <w:szCs w:val="24"/>
              </w:rPr>
              <w:t>Подставка к ванне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1E49" w:rsidRDefault="00391E49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EB5DCA" w:rsidRDefault="00EB5DC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B5DCA">
              <w:rPr>
                <w:rFonts w:ascii="PT Astra Serif" w:hAnsi="PT Astra Serif"/>
                <w:sz w:val="24"/>
                <w:szCs w:val="24"/>
              </w:rPr>
              <w:t>Вспомогательное средство, облегчающее процедуру принятия гигиенических процедур инвалидом в быту.</w:t>
            </w:r>
          </w:p>
          <w:p w:rsidR="00EB5DCA" w:rsidRPr="00EB5DCA" w:rsidRDefault="00EB5DCA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 w:rsidRPr="00EB5DC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EB5DCA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EB5DC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EB5DC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2 степени.</w:t>
            </w:r>
            <w:r w:rsidRPr="00EB5DCA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EB5DC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передвижению 2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EB5DCA" w:rsidP="00EB5DCA">
            <w:pPr>
              <w:pStyle w:val="a3"/>
              <w:spacing w:line="360" w:lineRule="atLeast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 w:rsidRPr="00EB5DCA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200025</wp:posOffset>
                  </wp:positionV>
                  <wp:extent cx="2219325" cy="2219325"/>
                  <wp:effectExtent l="0" t="0" r="9525" b="9525"/>
                  <wp:wrapTight wrapText="bothSides">
                    <wp:wrapPolygon edited="0">
                      <wp:start x="0" y="0"/>
                      <wp:lineTo x="0" y="21507"/>
                      <wp:lineTo x="21507" y="21507"/>
                      <wp:lineTo x="21507" y="0"/>
                      <wp:lineTo x="0" y="0"/>
                    </wp:wrapPolygon>
                  </wp:wrapTight>
                  <wp:docPr id="32" name="Рисунок 32" descr="D:\buhgalteriya 3\Рабочий стол\По доступной среде\ТСР\Фото ТСР\подставка к ван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buhgalteriya 3\Рабочий стол\По доступной среде\ТСР\Фото ТСР\подставка к ван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5153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D50FCC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D50FCC">
              <w:rPr>
                <w:rFonts w:ascii="PT Astra Serif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F856EA" w:rsidRDefault="00F856E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F856EA" w:rsidRDefault="00F856E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F856EA" w:rsidRDefault="00F856E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F856EA" w:rsidRDefault="00F856E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F856EA" w:rsidRDefault="00F856E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F856EA" w:rsidRDefault="00F856EA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856EA">
              <w:rPr>
                <w:rFonts w:ascii="PT Astra Serif" w:hAnsi="PT Astra Serif"/>
                <w:sz w:val="24"/>
                <w:szCs w:val="24"/>
              </w:rPr>
              <w:t>Надувная ванна для купания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F856EA" w:rsidRPr="00F856EA" w:rsidRDefault="00F856EA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  <w:r w:rsidRPr="00F856EA">
              <w:rPr>
                <w:rFonts w:ascii="PT Astra Serif" w:hAnsi="PT Astra Serif"/>
                <w:sz w:val="24"/>
                <w:szCs w:val="24"/>
              </w:rPr>
              <w:t xml:space="preserve">Надувная ванна служит для мытья лежачих больных в кровати. Надувается и сдувается при помощи </w:t>
            </w:r>
            <w:proofErr w:type="spellStart"/>
            <w:r w:rsidRPr="00F856EA">
              <w:rPr>
                <w:rFonts w:ascii="PT Astra Serif" w:hAnsi="PT Astra Serif"/>
                <w:sz w:val="24"/>
                <w:szCs w:val="24"/>
              </w:rPr>
              <w:t>электрокомпрессора</w:t>
            </w:r>
            <w:proofErr w:type="spellEnd"/>
            <w:r w:rsidRPr="00F856EA">
              <w:rPr>
                <w:rFonts w:ascii="PT Astra Serif" w:hAnsi="PT Astra Serif"/>
                <w:sz w:val="24"/>
                <w:szCs w:val="24"/>
              </w:rPr>
              <w:t>. Ванна снабжена: шлангами для залива и слива воды; шлангом с лейкой для душа на конце; надувной подушечкой для головы больного в изголовье ванны</w:t>
            </w:r>
            <w:r w:rsidRPr="00F856EA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F856EA" w:rsidRPr="00F856EA" w:rsidRDefault="00F856EA" w:rsidP="00D50FCC">
            <w:pPr>
              <w:pStyle w:val="a3"/>
              <w:spacing w:line="360" w:lineRule="atLeast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F856E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F856EA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F856E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F856E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3 степени.</w:t>
            </w:r>
            <w:r w:rsidRPr="00F856EA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F856EA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передвижению 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F856EA" w:rsidP="00D50FCC">
            <w:pPr>
              <w:pStyle w:val="a3"/>
              <w:spacing w:line="360" w:lineRule="atLeast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 w:rsidRPr="00F856EA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419735</wp:posOffset>
                  </wp:positionV>
                  <wp:extent cx="2276475" cy="227647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510" y="21510"/>
                      <wp:lineTo x="21510" y="0"/>
                      <wp:lineTo x="0" y="0"/>
                    </wp:wrapPolygon>
                  </wp:wrapTight>
                  <wp:docPr id="33" name="Рисунок 33" descr="D:\buhgalteriya 3\Рабочий стол\По доступной среде\ТСР\Фото ТСР\Надувная ванна для куп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buhgalteriya 3\Рабочий стол\По доступной среде\ТСР\Фото ТСР\Надувная ванна для куп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CE7A0B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E7A0B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E7A0B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E7A0B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E7A0B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E7A0B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7A0B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E7A0B" w:rsidRPr="00CE7A0B" w:rsidRDefault="00CE7A0B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E7A0B" w:rsidRPr="00CE7A0B" w:rsidRDefault="00CE7A0B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E7A0B" w:rsidRPr="00CE7A0B" w:rsidRDefault="00CE7A0B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E7A0B" w:rsidRPr="00CE7A0B" w:rsidRDefault="00CE7A0B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E7A0B" w:rsidRPr="00CE7A0B" w:rsidRDefault="00CE7A0B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CE7A0B" w:rsidRDefault="00CE7A0B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7A0B">
              <w:rPr>
                <w:rFonts w:ascii="PT Astra Serif" w:hAnsi="PT Astra Serif"/>
                <w:sz w:val="24"/>
                <w:szCs w:val="24"/>
              </w:rPr>
              <w:t>Прибор для письма по Брайлю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CE7A0B" w:rsidRDefault="00CE7A0B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Предназначен для записи текстов по системе Брайля (рельефно-точечным шрифтом) на стандартном листе формата </w:t>
            </w:r>
            <w:proofErr w:type="gramStart"/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А4.</w:t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2-3 степени вследствие снижения остроты зрения до 0-0,06 с коррекцией.</w:t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ориентации 2-3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CE7A0B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222885</wp:posOffset>
                  </wp:positionV>
                  <wp:extent cx="2172365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04" y="21429"/>
                      <wp:lineTo x="21404" y="0"/>
                      <wp:lineTo x="0" y="0"/>
                    </wp:wrapPolygon>
                  </wp:wrapTight>
                  <wp:docPr id="35" name="Рисунок 35" descr="https://tulauszn.tularegion.ru/upload/medialibrary/73b/content_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tulauszn.tularegion.ru/upload/medialibrary/73b/content_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6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3675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CE7A0B" w:rsidRDefault="00D50FCC" w:rsidP="00CE7A0B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Default="00D50FCC" w:rsidP="00CE7A0B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E7A0B" w:rsidRDefault="00D50FCC" w:rsidP="00CE7A0B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CE7A0B" w:rsidRDefault="00D50FCC" w:rsidP="00CE7A0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7A0B">
              <w:rPr>
                <w:rFonts w:ascii="PT Astra Serif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E7A0B" w:rsidRDefault="00CE7A0B" w:rsidP="00CE7A0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E7A0B" w:rsidRDefault="00CE7A0B" w:rsidP="00CE7A0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CE7A0B" w:rsidRDefault="00CE7A0B" w:rsidP="00CE7A0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CE7A0B" w:rsidRDefault="00CE7A0B" w:rsidP="00CE7A0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7A0B">
              <w:rPr>
                <w:rFonts w:ascii="PT Astra Serif" w:hAnsi="PT Astra Serif"/>
                <w:sz w:val="24"/>
                <w:szCs w:val="24"/>
              </w:rPr>
              <w:t>Бумага для письма рельефно-точечным шрифтом Брайля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CE7A0B" w:rsidRDefault="00CE7A0B" w:rsidP="00CE7A0B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CE7A0B">
              <w:rPr>
                <w:rFonts w:ascii="PT Astra Serif" w:hAnsi="PT Astra Serif"/>
                <w:sz w:val="24"/>
                <w:szCs w:val="24"/>
              </w:rPr>
              <w:t>Бумага с рельефно-точечным шрифтом по Брайлю. Размер листа: 250 x 380 мм (формат А4).</w:t>
            </w:r>
          </w:p>
          <w:p w:rsidR="00CE7A0B" w:rsidRPr="00CE7A0B" w:rsidRDefault="00CE7A0B" w:rsidP="00CE7A0B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proofErr w:type="gramStart"/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2-3 степени вследствие снижения остроты зрения до 0-0,06 с коррекцией.</w:t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CE7A0B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ориентации 2-3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CE7A0B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 w:rsidRPr="00CE7A0B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323850</wp:posOffset>
                  </wp:positionV>
                  <wp:extent cx="2331576" cy="1557125"/>
                  <wp:effectExtent l="0" t="0" r="0" b="5080"/>
                  <wp:wrapTight wrapText="bothSides">
                    <wp:wrapPolygon edited="0">
                      <wp:start x="0" y="0"/>
                      <wp:lineTo x="0" y="21406"/>
                      <wp:lineTo x="21359" y="21406"/>
                      <wp:lineTo x="21359" y="0"/>
                      <wp:lineTo x="0" y="0"/>
                    </wp:wrapPolygon>
                  </wp:wrapTight>
                  <wp:docPr id="36" name="Рисунок 36" descr="D:\buhgalteriya 3\Рабочий стол\По доступной среде\ТСР\Фото ТСР\Бумага для письма рельефно-точечным шрифтом Брай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buhgalteriya 3\Рабочий стол\По доступной среде\ТСР\Фото ТСР\Бумага для письма рельефно-точечным шрифтом Брай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576" cy="155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7661E3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7661E3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7661E3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7661E3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7661E3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7661E3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661E3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7661E3" w:rsidRDefault="007661E3" w:rsidP="007661E3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7661E3" w:rsidRDefault="007661E3" w:rsidP="007661E3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7661E3" w:rsidRDefault="007661E3" w:rsidP="007661E3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7661E3" w:rsidRDefault="007661E3" w:rsidP="007661E3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7661E3" w:rsidRDefault="007661E3" w:rsidP="007661E3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7661E3" w:rsidRDefault="003003BD" w:rsidP="007661E3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661E3">
              <w:rPr>
                <w:rFonts w:ascii="PT Astra Serif" w:hAnsi="PT Astra Serif"/>
                <w:sz w:val="24"/>
                <w:szCs w:val="24"/>
              </w:rPr>
              <w:t>Грифель-ручка для письма по Брайлю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7661E3" w:rsidRDefault="007661E3" w:rsidP="007661E3">
            <w:pPr>
              <w:spacing w:after="0"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661E3">
              <w:rPr>
                <w:rFonts w:ascii="PT Astra Serif" w:hAnsi="PT Astra Serif"/>
                <w:sz w:val="24"/>
                <w:szCs w:val="24"/>
              </w:rPr>
              <w:t>Грифель-ручка для письма по Брайлю предназначена для записи текстов рельефно-точечным шрифтом.</w:t>
            </w:r>
          </w:p>
          <w:p w:rsidR="007661E3" w:rsidRPr="007661E3" w:rsidRDefault="007661E3" w:rsidP="007661E3">
            <w:pPr>
              <w:spacing w:after="0"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7661E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7661E3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7661E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7661E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2-3 степени вследствие снижения остроты зрения до 0-0,06 с коррекцией.</w:t>
            </w:r>
            <w:r w:rsidRPr="007661E3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7661E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ориентации 2-3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7661E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210185</wp:posOffset>
                  </wp:positionV>
                  <wp:extent cx="2228850" cy="222885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15" y="21415"/>
                      <wp:lineTo x="21415" y="0"/>
                      <wp:lineTo x="0" y="0"/>
                    </wp:wrapPolygon>
                  </wp:wrapTight>
                  <wp:docPr id="39" name="Рисунок 39" descr="https://xn--b1aifk3and9a0a.xn--p1ai/wp-content/uploads/2014/11/xGrifel-dlya-pisma-po-Brajlyu-detskij-3.jpg.pagespeed.ic.1u463XAq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xn--b1aifk3and9a0a.xn--p1ai/wp-content/uploads/2014/11/xGrifel-dlya-pisma-po-Brajlyu-detskij-3.jpg.pagespeed.ic.1u463XAq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6297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EDF">
              <w:rPr>
                <w:rFonts w:ascii="PT Astra Serif" w:hAnsi="PT Astra Serif" w:cs="Times New Roman"/>
                <w:sz w:val="24"/>
                <w:szCs w:val="24"/>
              </w:rPr>
              <w:t>15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EDF">
              <w:rPr>
                <w:rFonts w:ascii="PT Astra Serif" w:hAnsi="PT Astra Serif"/>
                <w:sz w:val="24"/>
                <w:szCs w:val="24"/>
              </w:rPr>
              <w:t>Часы с рельефным обозначением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EDF">
              <w:rPr>
                <w:rFonts w:ascii="PT Astra Serif" w:hAnsi="PT Astra Serif"/>
                <w:sz w:val="24"/>
                <w:szCs w:val="24"/>
              </w:rPr>
              <w:t>Предназначены для ориентации во времени слепым инвалидам. Рельефные обозначения цифр позволяют слепым самостоятельно определять время. В заводной головке находится кнопка, нажатием которой открывается крышка циферблата. Цифры 3, 6, 9, 12 обозначены двумя рельефными точками, остальные цифры - одной.</w:t>
            </w: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proofErr w:type="gramStart"/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2-3 степени вследствие снижения остроты зрения до 0-0,1 с коррекцией.</w:t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 способности к ориентации 2-3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9E4EDF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b/>
                <w:noProof/>
                <w:sz w:val="24"/>
                <w:szCs w:val="24"/>
              </w:rPr>
            </w:pPr>
            <w:r w:rsidRPr="009E4EDF">
              <w:rPr>
                <w:rFonts w:ascii="PT Astra Serif" w:hAnsi="PT Astra Serif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784860</wp:posOffset>
                  </wp:positionV>
                  <wp:extent cx="2238375" cy="2238375"/>
                  <wp:effectExtent l="0" t="0" r="9525" b="9525"/>
                  <wp:wrapTight wrapText="bothSides">
                    <wp:wrapPolygon edited="0">
                      <wp:start x="0" y="0"/>
                      <wp:lineTo x="0" y="21508"/>
                      <wp:lineTo x="21508" y="21508"/>
                      <wp:lineTo x="21508" y="0"/>
                      <wp:lineTo x="0" y="0"/>
                    </wp:wrapPolygon>
                  </wp:wrapTight>
                  <wp:docPr id="40" name="Рисунок 40" descr="D:\buhgalteriya 3\Рабочий стол\По доступной среде\ТСР\Фото ТСР\Часы с рельефным обозначени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buhgalteriya 3\Рабочий стол\По доступной среде\ТСР\Фото ТСР\Часы с рельефным обозначени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806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9E4EDF">
              <w:rPr>
                <w:rFonts w:ascii="PT Astra Serif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9E4EDF">
              <w:rPr>
                <w:rFonts w:ascii="PT Astra Serif" w:hAnsi="PT Astra Serif" w:cs="Times New Roman"/>
                <w:sz w:val="24"/>
                <w:szCs w:val="24"/>
              </w:rPr>
              <w:t>Диктофон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EDF">
              <w:rPr>
                <w:rFonts w:ascii="PT Astra Serif" w:hAnsi="PT Astra Serif"/>
                <w:sz w:val="24"/>
                <w:szCs w:val="24"/>
              </w:rPr>
              <w:t>Предназначен для сохранения и воспроизведения информации для инвалидов по зрению и инвалидов с нарушениями функций верхних конечностей, значительно ограничивающих возможность письма. Диктофон кнопочный. С рельефным обозначением на кнопках "Запись" и "Воспроизведение"</w:t>
            </w:r>
            <w:r w:rsidRPr="009E4EDF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proofErr w:type="gramStart"/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2-3 степени вследствие снижения остроты зрения до 0-0,2 с коррекцией.</w:t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Ограничение способности к самообслуживанию 2-3 степени вследствие нарушения функции </w:t>
            </w:r>
            <w:proofErr w:type="spellStart"/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схвата</w:t>
            </w:r>
            <w:proofErr w:type="spellEnd"/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и удержания 2-3 степени доминирующей или обеих верхних конечностей (затруднение или невозможность письма).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9E4ED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 w:rsidRPr="009E4EDF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1266825</wp:posOffset>
                  </wp:positionV>
                  <wp:extent cx="2295525" cy="2112836"/>
                  <wp:effectExtent l="0" t="0" r="0" b="1905"/>
                  <wp:wrapTight wrapText="bothSides">
                    <wp:wrapPolygon edited="0">
                      <wp:start x="0" y="0"/>
                      <wp:lineTo x="0" y="21425"/>
                      <wp:lineTo x="21331" y="21425"/>
                      <wp:lineTo x="21331" y="0"/>
                      <wp:lineTo x="0" y="0"/>
                    </wp:wrapPolygon>
                  </wp:wrapTight>
                  <wp:docPr id="41" name="Рисунок 41" descr="D:\buhgalteriya 3\Рабочий стол\По доступной среде\ТСР\Фото ТСР\Дикт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buhgalteriya 3\Рабочий стол\По доступной среде\ТСР\Фото ТСР\Дикт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11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840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9E4EDF" w:rsidRDefault="00D50FCC" w:rsidP="009E4ED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9E4EDF">
              <w:rPr>
                <w:rFonts w:ascii="PT Astra Serif" w:hAnsi="PT Astra Serif" w:cs="Times New Roman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D50FCC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9E4EDF"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  <w:t>Карманные часы-будильник с вибрационной индикацией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E4EDF">
              <w:rPr>
                <w:rFonts w:ascii="PT Astra Serif" w:hAnsi="PT Astra Serif"/>
                <w:sz w:val="24"/>
                <w:szCs w:val="24"/>
              </w:rPr>
              <w:t>Предназначен</w:t>
            </w:r>
            <w:r w:rsidR="00BC0316">
              <w:rPr>
                <w:rFonts w:ascii="PT Astra Serif" w:hAnsi="PT Astra Serif"/>
                <w:sz w:val="24"/>
                <w:szCs w:val="24"/>
              </w:rPr>
              <w:t>ы</w:t>
            </w:r>
            <w:r w:rsidRPr="009E4EDF">
              <w:rPr>
                <w:rFonts w:ascii="PT Astra Serif" w:hAnsi="PT Astra Serif"/>
                <w:sz w:val="24"/>
                <w:szCs w:val="24"/>
              </w:rPr>
              <w:t xml:space="preserve"> для ориентации во времени инвалидов с патологией органа слуха. Сигнализатор представляет собой будильник с вибросигналом. Буди</w:t>
            </w:r>
            <w:bookmarkStart w:id="0" w:name="_GoBack"/>
            <w:bookmarkEnd w:id="0"/>
            <w:r w:rsidRPr="009E4EDF">
              <w:rPr>
                <w:rFonts w:ascii="PT Astra Serif" w:hAnsi="PT Astra Serif"/>
                <w:sz w:val="24"/>
                <w:szCs w:val="24"/>
              </w:rPr>
              <w:t>льник имеет функцию секундомера. При срабатывании будильника корпус вибрирует.</w:t>
            </w:r>
          </w:p>
          <w:p w:rsidR="009E4EDF" w:rsidRPr="009E4EDF" w:rsidRDefault="009E4EDF" w:rsidP="009E4EDF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proofErr w:type="gramStart"/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Стойкие</w:t>
            </w:r>
            <w:proofErr w:type="gramEnd"/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умеренные нарушения сенсорных функций вследствие заболеваний, травм, дефектов органов слуха, ведущие к ограничению способности к ориентации 1 степени, ограничению способности к </w:t>
            </w:r>
            <w:r w:rsidRPr="009E4ED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lastRenderedPageBreak/>
              <w:t>общению 1 степени (тугоухость IV стадии, глухота).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9E4ED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591820</wp:posOffset>
                  </wp:positionV>
                  <wp:extent cx="2333625" cy="2333625"/>
                  <wp:effectExtent l="0" t="0" r="9525" b="9525"/>
                  <wp:wrapTight wrapText="bothSides">
                    <wp:wrapPolygon edited="0">
                      <wp:start x="0" y="0"/>
                      <wp:lineTo x="0" y="21512"/>
                      <wp:lineTo x="21512" y="21512"/>
                      <wp:lineTo x="21512" y="0"/>
                      <wp:lineTo x="0" y="0"/>
                    </wp:wrapPolygon>
                  </wp:wrapTight>
                  <wp:docPr id="43" name="Рисунок 43" descr="https://ae01.alicdn.com/kf/HTB1sxdslAOWBuNjSsppq6xPgpXa5/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e01.alicdn.com/kf/HTB1sxdslAOWBuNjSsppq6xPgpXa5/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6933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3C66C6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3C66C6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3C66C6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3C66C6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3C66C6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3C66C6">
              <w:rPr>
                <w:rFonts w:ascii="PT Astra Serif" w:hAnsi="PT Astra Serif" w:cs="Times New Roman"/>
                <w:sz w:val="24"/>
                <w:szCs w:val="24"/>
              </w:rPr>
              <w:t>18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D50FCC" w:rsidRP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3C66C6">
              <w:rPr>
                <w:rFonts w:ascii="PT Astra Serif" w:hAnsi="PT Astra Serif"/>
                <w:sz w:val="24"/>
                <w:szCs w:val="24"/>
              </w:rPr>
              <w:t>Наручные часы-будильник с вибрационной индикацией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C66C6">
              <w:rPr>
                <w:rFonts w:ascii="PT Astra Serif" w:hAnsi="PT Astra Serif"/>
                <w:sz w:val="24"/>
                <w:szCs w:val="24"/>
              </w:rPr>
              <w:t>Предназначен для ориентации во времени инвалидов с патологией органа слуха. Сигнализатор представляет собой наручные часы-будильник с вибросигналом. При срабатывании будильника корпус вибрирует. Дисплей имеет яркую подсветку.</w:t>
            </w:r>
          </w:p>
          <w:p w:rsidR="003C66C6" w:rsidRPr="003C66C6" w:rsidRDefault="003C66C6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proofErr w:type="gramStart"/>
            <w:r w:rsidRPr="003C66C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3C66C6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3C66C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Стойкие</w:t>
            </w:r>
            <w:proofErr w:type="gramEnd"/>
            <w:r w:rsidRPr="003C66C6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выраженные и значительно выраженные нарушения сенсорных функций вследствие заболеваний, травм, дефектов органов слуха, зрения, ведущие к ограничению способности к ориентации 1-2 степени, ограничению способности к общению 1-2 степени. 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3C66C6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 w:rsidRPr="003C66C6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705485</wp:posOffset>
                  </wp:positionV>
                  <wp:extent cx="228600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ight>
                  <wp:docPr id="44" name="Рисунок 44" descr="D:\buhgalteriya 3\Рабочий стол\По доступной среде\ТСР\Фото ТСР\Наручные часы-будильник с вибрационной индикацие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buhgalteriya 3\Рабочий стол\По доступной среде\ТСР\Фото ТСР\Наручные часы-будильник с вибрационной индикацие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rPr>
          <w:trHeight w:val="593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04792F" w:rsidP="0004792F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19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D50FCC" w:rsidRP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04792F"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  <w:t>Смартфон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4792F">
              <w:rPr>
                <w:rFonts w:ascii="PT Astra Serif" w:hAnsi="PT Astra Serif"/>
                <w:sz w:val="24"/>
                <w:szCs w:val="24"/>
              </w:rPr>
              <w:t>Предназначен для ориентации в пространстве, времени, сохранения и воспроизведения информации для инвалидов по слуху и зрению</w:t>
            </w:r>
            <w:r w:rsidRPr="0004792F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04792F" w:rsidRP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proofErr w:type="gramStart"/>
            <w:r w:rsidRPr="0004792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04792F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04792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04792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ориентации 3 </w:t>
            </w:r>
            <w:proofErr w:type="spellStart"/>
            <w:r w:rsidRPr="0004792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ст</w:t>
            </w:r>
            <w:proofErr w:type="spellEnd"/>
            <w:r w:rsidRPr="0004792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, ограничение способности к самообслуживанию 3 степени, ограничение способности к общению 1 степени вследствие стойких значительно выраженных нарушений функций органов зрения и дефектов органов слуха (тугоухость IV стадия, глухота).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 w:rsidRPr="0004792F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344805</wp:posOffset>
                  </wp:positionV>
                  <wp:extent cx="2352675" cy="2352675"/>
                  <wp:effectExtent l="0" t="0" r="0" b="0"/>
                  <wp:wrapTight wrapText="bothSides">
                    <wp:wrapPolygon edited="0">
                      <wp:start x="6821" y="525"/>
                      <wp:lineTo x="5947" y="1049"/>
                      <wp:lineTo x="5597" y="1924"/>
                      <wp:lineTo x="5597" y="18364"/>
                      <wp:lineTo x="5947" y="20463"/>
                      <wp:lineTo x="6646" y="20988"/>
                      <wp:lineTo x="14866" y="20988"/>
                      <wp:lineTo x="15566" y="20463"/>
                      <wp:lineTo x="15916" y="17665"/>
                      <wp:lineTo x="16091" y="2449"/>
                      <wp:lineTo x="15566" y="1224"/>
                      <wp:lineTo x="14691" y="525"/>
                      <wp:lineTo x="6821" y="525"/>
                    </wp:wrapPolygon>
                  </wp:wrapTight>
                  <wp:docPr id="45" name="Рисунок 45" descr="D:\buhgalteriya 3\Рабочий стол\По доступной среде\ТСР\Фото ТСР\Смартфо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buhgalteriya 3\Рабочий стол\По доступной среде\ТСР\Фото ТСР\Смартфо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FCC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D50FCC" w:rsidRPr="0004792F" w:rsidRDefault="00D50FCC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4792F">
              <w:rPr>
                <w:rFonts w:ascii="PT Astra Serif" w:hAnsi="PT Astra Serif" w:cs="Times New Roman"/>
                <w:sz w:val="24"/>
                <w:szCs w:val="24"/>
              </w:rPr>
              <w:t>20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D50FCC" w:rsidRPr="0004792F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04792F"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  <w:t>Специальная доска для пересадки инвалида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4792F" w:rsidRDefault="0004792F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</w:pPr>
            <w:r w:rsidRPr="0004792F">
              <w:rPr>
                <w:rFonts w:ascii="PT Astra Serif" w:hAnsi="PT Astra Serif" w:cs="Arial"/>
                <w:color w:val="444444"/>
                <w:sz w:val="24"/>
                <w:szCs w:val="24"/>
                <w:shd w:val="clear" w:color="auto" w:fill="F5F5F5"/>
              </w:rPr>
              <w:t>Специальные доски для пересаживания позволяют перемещать инвалидов и лежачих больных с одной поверхности на другую.</w:t>
            </w:r>
            <w:r w:rsidRPr="0004792F">
              <w:rPr>
                <w:rFonts w:ascii="PT Astra Serif" w:hAnsi="PT Astra Serif" w:cs="Arial"/>
                <w:color w:val="444444"/>
                <w:sz w:val="24"/>
                <w:szCs w:val="24"/>
              </w:rPr>
              <w:br/>
            </w:r>
            <w:r w:rsidRPr="0004792F">
              <w:rPr>
                <w:rFonts w:ascii="PT Astra Serif" w:hAnsi="PT Astra Serif" w:cs="Arial"/>
                <w:color w:val="444444"/>
                <w:sz w:val="24"/>
                <w:szCs w:val="24"/>
                <w:shd w:val="clear" w:color="auto" w:fill="F5F5F5"/>
              </w:rPr>
              <w:t>Чаще всего они используются при перемещении человека с кровати на кресло-коляску и обратно. Однако могут применяться также для пересаживания с инвалидной коляски на унитаз, в ванну, в автомобиль и т.д.</w:t>
            </w:r>
            <w:r w:rsidRPr="0004792F">
              <w:rPr>
                <w:rFonts w:ascii="PT Astra Serif" w:hAnsi="PT Astra Serif" w:cs="Arial"/>
                <w:color w:val="444444"/>
                <w:sz w:val="24"/>
                <w:szCs w:val="24"/>
              </w:rPr>
              <w:br/>
            </w:r>
            <w:proofErr w:type="gramStart"/>
            <w:r w:rsidRPr="0004792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04792F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04792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04792F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 способности к передвижению 2-3 степени.</w:t>
            </w:r>
          </w:p>
          <w:p w:rsidR="0004792F" w:rsidRPr="0004792F" w:rsidRDefault="0004792F" w:rsidP="0004792F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D50FCC" w:rsidRPr="00D50FCC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 w:rsidRPr="0004792F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895350</wp:posOffset>
                  </wp:positionV>
                  <wp:extent cx="2447290" cy="1542815"/>
                  <wp:effectExtent l="0" t="0" r="0" b="635"/>
                  <wp:wrapTight wrapText="bothSides">
                    <wp:wrapPolygon edited="0">
                      <wp:start x="0" y="0"/>
                      <wp:lineTo x="0" y="21342"/>
                      <wp:lineTo x="21353" y="21342"/>
                      <wp:lineTo x="21353" y="0"/>
                      <wp:lineTo x="0" y="0"/>
                    </wp:wrapPolygon>
                  </wp:wrapTight>
                  <wp:docPr id="46" name="Рисунок 46" descr="D:\buhgalteriya 3\Рабочий стол\По доступной среде\ТСР\Фото ТСР\Специальная доска для пересадки инвали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buhgalteriya 3\Рабочий стол\По доступной среде\ТСР\Фото ТСР\Специальная доска для пересадки инвали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90" cy="154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792F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04792F" w:rsidRPr="00A74A63" w:rsidRDefault="0004792F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4A63">
              <w:rPr>
                <w:rFonts w:ascii="PT Astra Serif" w:hAnsi="PT Astra Serif" w:cs="Times New Roman"/>
                <w:sz w:val="24"/>
                <w:szCs w:val="24"/>
              </w:rPr>
              <w:t>21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</w:p>
          <w:p w:rsidR="0004792F" w:rsidRPr="00A74A63" w:rsidRDefault="0004792F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A74A63"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  <w:t>Медицинская кровать с червячным приводом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4792F" w:rsidRPr="00A74A63" w:rsidRDefault="0004792F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74A63">
              <w:rPr>
                <w:rFonts w:ascii="PT Astra Serif" w:hAnsi="PT Astra Serif"/>
                <w:sz w:val="24"/>
                <w:szCs w:val="24"/>
              </w:rPr>
              <w:t>Функциональная медицинская 4-секционная кровать с механическим приводом.</w:t>
            </w:r>
          </w:p>
          <w:p w:rsidR="0004792F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</w:pPr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Облегчает </w:t>
            </w:r>
            <w:proofErr w:type="gramStart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уход  в</w:t>
            </w:r>
            <w:proofErr w:type="gramEnd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домашних условиях  за больными, из-за проблем со здоровьем длительное время находящимися в лежачем положении.</w:t>
            </w:r>
          </w:p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 w:cs="Arial"/>
                <w:color w:val="444444"/>
                <w:sz w:val="24"/>
                <w:szCs w:val="24"/>
                <w:shd w:val="clear" w:color="auto" w:fill="F5F5F5"/>
              </w:rPr>
            </w:pPr>
            <w:proofErr w:type="gramStart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самообслуживанию 3 степени.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4792F" w:rsidRPr="0004792F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 w:rsidRPr="00A74A63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172085</wp:posOffset>
                  </wp:positionV>
                  <wp:extent cx="228600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20" y="21420"/>
                      <wp:lineTo x="21420" y="0"/>
                      <wp:lineTo x="0" y="0"/>
                    </wp:wrapPolygon>
                  </wp:wrapTight>
                  <wp:docPr id="47" name="Рисунок 47" descr="D:\buhgalteriya 3\Рабочий стол\По доступной среде\ТСР\Фото ТСР\Медицинская кровать с червячным приво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buhgalteriya 3\Рабочий стол\По доступной среде\ТСР\Фото ТСР\Медицинская кровать с червячным приво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A63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Pr="00A74A63" w:rsidRDefault="00A74A63" w:rsidP="00A74A63">
            <w:pPr>
              <w:pStyle w:val="a3"/>
              <w:spacing w:line="360" w:lineRule="atLeast"/>
              <w:rPr>
                <w:rFonts w:ascii="PT Astra Serif" w:hAnsi="PT Astra Serif" w:cs="Times New Roman"/>
                <w:sz w:val="24"/>
                <w:szCs w:val="24"/>
              </w:rPr>
            </w:pPr>
            <w:r w:rsidRPr="00A74A63">
              <w:rPr>
                <w:rFonts w:ascii="PT Astra Serif" w:hAnsi="PT Astra Serif" w:cs="Times New Roman"/>
                <w:sz w:val="24"/>
                <w:szCs w:val="24"/>
              </w:rPr>
              <w:t>22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A74A63" w:rsidRP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A74A63">
              <w:rPr>
                <w:rFonts w:ascii="PT Astra Serif" w:hAnsi="PT Astra Serif"/>
                <w:sz w:val="24"/>
                <w:szCs w:val="24"/>
              </w:rPr>
              <w:t>Тренажеры реабилитационные (простой педальный тренажер, педальный тренажер с электродвигателем)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</w:t>
            </w:r>
            <w:r w:rsidRPr="00A74A63">
              <w:rPr>
                <w:rFonts w:ascii="PT Astra Serif" w:hAnsi="PT Astra Serif"/>
                <w:sz w:val="24"/>
                <w:szCs w:val="24"/>
              </w:rPr>
              <w:t>ренажер предназначен для разработки нижних конечностей в период реабилитации инвалидов. Используется для вращательных упражнений ступни, колена и бедра.</w:t>
            </w:r>
          </w:p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74A63">
              <w:rPr>
                <w:rFonts w:ascii="PT Astra Serif" w:hAnsi="PT Astra Serif"/>
                <w:sz w:val="24"/>
                <w:szCs w:val="24"/>
              </w:rPr>
              <w:t xml:space="preserve">Педальный тренажер с электродвигателем предназначен для разработки нижних и верхних конечностей в период реабилитации инвалидов. Педали в этом тренажере вращаются </w:t>
            </w:r>
            <w:r w:rsidRPr="00A74A63">
              <w:rPr>
                <w:rFonts w:ascii="PT Astra Serif" w:hAnsi="PT Astra Serif"/>
                <w:sz w:val="24"/>
                <w:szCs w:val="24"/>
              </w:rPr>
              <w:lastRenderedPageBreak/>
              <w:t>самостоятельно, тем самым заставляя ноги (руки) работать.</w:t>
            </w:r>
          </w:p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</w:pPr>
            <w:proofErr w:type="gramStart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передвижению 2-3 степени (решение выносится индивидуально).</w:t>
            </w:r>
          </w:p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</w:pPr>
          </w:p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</w:pPr>
          </w:p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74A63" w:rsidRDefault="00A74A63" w:rsidP="00A74A63">
            <w:pPr>
              <w:pStyle w:val="a3"/>
              <w:tabs>
                <w:tab w:val="center" w:pos="1777"/>
                <w:tab w:val="left" w:pos="2370"/>
              </w:tabs>
              <w:spacing w:line="360" w:lineRule="atLeast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lastRenderedPageBreak/>
              <w:tab/>
            </w:r>
            <w:r w:rsidRPr="00A74A63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257425" cy="2257425"/>
                  <wp:effectExtent l="0" t="0" r="9525" b="9525"/>
                  <wp:wrapTight wrapText="bothSides">
                    <wp:wrapPolygon edited="0">
                      <wp:start x="0" y="0"/>
                      <wp:lineTo x="0" y="21509"/>
                      <wp:lineTo x="21509" y="21509"/>
                      <wp:lineTo x="21509" y="0"/>
                      <wp:lineTo x="0" y="0"/>
                    </wp:wrapPolygon>
                  </wp:wrapTight>
                  <wp:docPr id="48" name="Рисунок 48" descr="D:\buhgalteriya 3\Рабочий стол\По доступной среде\ТСР\Фото ТСР\Тренажеры реабилитационные (простой педальный тренаже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buhgalteriya 3\Рабочий стол\По доступной среде\ТСР\Фото ТСР\Тренажеры реабилитационные (простой педальный тренаже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tab/>
            </w:r>
          </w:p>
          <w:p w:rsidR="00A74A63" w:rsidRDefault="00A74A63" w:rsidP="00A74A63">
            <w:pPr>
              <w:pStyle w:val="a3"/>
              <w:tabs>
                <w:tab w:val="center" w:pos="1777"/>
                <w:tab w:val="left" w:pos="2370"/>
              </w:tabs>
              <w:spacing w:line="360" w:lineRule="atLeast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</w:p>
          <w:p w:rsidR="00A74A63" w:rsidRPr="00A74A63" w:rsidRDefault="00A74A63" w:rsidP="00A74A63">
            <w:pPr>
              <w:pStyle w:val="a3"/>
              <w:tabs>
                <w:tab w:val="center" w:pos="1777"/>
                <w:tab w:val="left" w:pos="2370"/>
              </w:tabs>
              <w:spacing w:line="360" w:lineRule="atLeast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 w:rsidRPr="00A74A63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37820" cy="2079308"/>
                  <wp:effectExtent l="0" t="0" r="0" b="0"/>
                  <wp:docPr id="49" name="Рисунок 49" descr="D:\buhgalteriya 3\Рабочий стол\По доступной среде\ТСР\Фото ТСР\педальный тренажер с электродвигател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buhgalteriya 3\Рабочий стол\По доступной среде\ТСР\Фото ТСР\педальный тренажер с электродвигател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851" cy="209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63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P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4A63">
              <w:rPr>
                <w:rFonts w:ascii="PT Astra Serif" w:hAnsi="PT Astra Serif" w:cs="Times New Roman"/>
                <w:sz w:val="24"/>
                <w:szCs w:val="24"/>
              </w:rPr>
              <w:t>23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A74A63" w:rsidRP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74A63">
              <w:rPr>
                <w:rFonts w:ascii="PT Astra Serif" w:hAnsi="PT Astra Serif"/>
                <w:sz w:val="24"/>
                <w:szCs w:val="24"/>
              </w:rPr>
              <w:t>Портативная телескопическая рампа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74A63">
              <w:rPr>
                <w:rFonts w:ascii="PT Astra Serif" w:hAnsi="PT Astra Serif"/>
                <w:sz w:val="24"/>
                <w:szCs w:val="24"/>
              </w:rPr>
              <w:t>Предназначена для преодоления небольших перепадов высот людьми, перемещающимися в креслах-колясках.</w:t>
            </w:r>
          </w:p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Передвижение</w:t>
            </w:r>
            <w:proofErr w:type="gramEnd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 использованием </w:t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кресло-коляски.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74A63" w:rsidRDefault="00A74A63" w:rsidP="00A74A63">
            <w:pPr>
              <w:pStyle w:val="a3"/>
              <w:tabs>
                <w:tab w:val="center" w:pos="1777"/>
                <w:tab w:val="left" w:pos="2370"/>
              </w:tabs>
              <w:spacing w:line="360" w:lineRule="atLeast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 w:rsidRPr="00A74A63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143510</wp:posOffset>
                  </wp:positionV>
                  <wp:extent cx="2266950" cy="1700213"/>
                  <wp:effectExtent l="0" t="0" r="0" b="0"/>
                  <wp:wrapTight wrapText="bothSides">
                    <wp:wrapPolygon edited="0">
                      <wp:start x="0" y="0"/>
                      <wp:lineTo x="0" y="21301"/>
                      <wp:lineTo x="21418" y="21301"/>
                      <wp:lineTo x="21418" y="0"/>
                      <wp:lineTo x="0" y="0"/>
                    </wp:wrapPolygon>
                  </wp:wrapTight>
                  <wp:docPr id="50" name="Рисунок 50" descr="D:\buhgalteriya 3\Рабочий стол\По доступной среде\ТСР\Фото ТСР\Портативная телескопическая рам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buhgalteriya 3\Рабочий стол\По доступной среде\ТСР\Фото ТСР\Портативная телескопическая рам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A63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P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4A63">
              <w:rPr>
                <w:rFonts w:ascii="PT Astra Serif" w:hAnsi="PT Astra Serif" w:cs="Times New Roman"/>
                <w:sz w:val="24"/>
                <w:szCs w:val="24"/>
              </w:rPr>
              <w:t>24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01FE1" w:rsidRDefault="00401FE1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A74A63" w:rsidRPr="00A74A63" w:rsidRDefault="00A74A63" w:rsidP="00D50FCC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74A63">
              <w:rPr>
                <w:rFonts w:ascii="PT Astra Serif" w:hAnsi="PT Astra Serif"/>
                <w:sz w:val="24"/>
                <w:szCs w:val="24"/>
              </w:rPr>
              <w:t>Лестничный электрический подъемник (</w:t>
            </w:r>
            <w:proofErr w:type="spellStart"/>
            <w:r w:rsidRPr="00A74A63">
              <w:rPr>
                <w:rFonts w:ascii="PT Astra Serif" w:hAnsi="PT Astra Serif"/>
                <w:sz w:val="24"/>
                <w:szCs w:val="24"/>
              </w:rPr>
              <w:t>ступенькоход</w:t>
            </w:r>
            <w:proofErr w:type="spellEnd"/>
            <w:r w:rsidRPr="00A74A63">
              <w:rPr>
                <w:rFonts w:ascii="PT Astra Serif" w:hAnsi="PT Astra Serif"/>
                <w:sz w:val="24"/>
                <w:szCs w:val="24"/>
              </w:rPr>
              <w:t>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74A63">
              <w:rPr>
                <w:rFonts w:ascii="PT Astra Serif" w:hAnsi="PT Astra Serif"/>
                <w:sz w:val="24"/>
                <w:szCs w:val="24"/>
              </w:rPr>
              <w:t>Предназначен для подъема и спуска людей с ограниченными возможностями в присутствии сопровождаемого лица в инвалидных креслах-колясках с любого типа лестниц</w:t>
            </w:r>
            <w:r w:rsidRPr="00A74A63"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A74A63" w:rsidRPr="00A74A63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Передвижение</w:t>
            </w:r>
            <w:proofErr w:type="gramEnd"/>
            <w:r w:rsidRPr="00A74A63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 использованием кресло-коляски.</w:t>
            </w: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74A63" w:rsidRPr="00A74A63" w:rsidRDefault="00A74A63" w:rsidP="00A74A63">
            <w:pPr>
              <w:pStyle w:val="a3"/>
              <w:tabs>
                <w:tab w:val="center" w:pos="1777"/>
                <w:tab w:val="left" w:pos="2370"/>
              </w:tabs>
              <w:spacing w:line="360" w:lineRule="atLeast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 w:rsidRPr="00A74A63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194310</wp:posOffset>
                  </wp:positionV>
                  <wp:extent cx="2247265" cy="2691335"/>
                  <wp:effectExtent l="0" t="0" r="635" b="0"/>
                  <wp:wrapTight wrapText="bothSides">
                    <wp:wrapPolygon edited="0">
                      <wp:start x="0" y="0"/>
                      <wp:lineTo x="0" y="21406"/>
                      <wp:lineTo x="21423" y="21406"/>
                      <wp:lineTo x="21423" y="0"/>
                      <wp:lineTo x="0" y="0"/>
                    </wp:wrapPolygon>
                  </wp:wrapTight>
                  <wp:docPr id="57" name="Рисунок 57" descr="D:\buhgalteriya 3\Рабочий стол\По доступной среде\ТСР\Фото ТСР\Ступенько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buhgalteriya 3\Рабочий стол\По доступной среде\ТСР\Фото ТСР\Ступенько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26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A63" w:rsidRPr="00D50FCC" w:rsidTr="00A74A63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01FE1" w:rsidRDefault="00401FE1" w:rsidP="00401FE1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01FE1" w:rsidRDefault="00401FE1" w:rsidP="00401FE1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01FE1" w:rsidRDefault="00401FE1" w:rsidP="00401FE1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01FE1" w:rsidRDefault="00401FE1" w:rsidP="00401FE1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A74A63" w:rsidRPr="00401FE1" w:rsidRDefault="00A74A63" w:rsidP="00401FE1">
            <w:pPr>
              <w:pStyle w:val="a3"/>
              <w:spacing w:line="360" w:lineRule="atLeas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401FE1">
              <w:rPr>
                <w:rFonts w:ascii="PT Astra Serif" w:hAnsi="PT Astra Serif" w:cs="Times New Roman"/>
                <w:sz w:val="24"/>
                <w:szCs w:val="24"/>
              </w:rPr>
              <w:t>25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01FE1" w:rsidRDefault="00401FE1" w:rsidP="00401FE1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01FE1" w:rsidRDefault="00401FE1" w:rsidP="00401FE1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01FE1" w:rsidRDefault="00401FE1" w:rsidP="00401FE1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01FE1" w:rsidRDefault="00401FE1" w:rsidP="00401FE1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A74A63" w:rsidRPr="00401FE1" w:rsidRDefault="00A74A63" w:rsidP="00401FE1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01FE1">
              <w:rPr>
                <w:rFonts w:ascii="PT Astra Serif" w:hAnsi="PT Astra Serif"/>
                <w:sz w:val="24"/>
                <w:szCs w:val="24"/>
              </w:rPr>
              <w:t>Часы наручные с речевым выходом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74A63" w:rsidRPr="00401FE1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01FE1">
              <w:rPr>
                <w:rFonts w:ascii="PT Astra Serif" w:hAnsi="PT Astra Serif"/>
                <w:sz w:val="24"/>
                <w:szCs w:val="24"/>
              </w:rPr>
              <w:t>Предназначены для ориентации во времени инвалидам по зрению.</w:t>
            </w:r>
          </w:p>
          <w:p w:rsidR="00A74A63" w:rsidRPr="00401FE1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401FE1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Показания:</w:t>
            </w:r>
            <w:r w:rsidRPr="00401FE1">
              <w:rPr>
                <w:rFonts w:ascii="PT Astra Serif" w:hAnsi="PT Astra Serif"/>
                <w:color w:val="333333"/>
                <w:sz w:val="24"/>
                <w:szCs w:val="24"/>
              </w:rPr>
              <w:br/>
            </w:r>
            <w:r w:rsidRPr="00401FE1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>Ограничение</w:t>
            </w:r>
            <w:proofErr w:type="gramEnd"/>
            <w:r w:rsidRPr="00401FE1">
              <w:rPr>
                <w:rFonts w:ascii="PT Astra Serif" w:hAnsi="PT Astra Serif"/>
                <w:color w:val="333333"/>
                <w:sz w:val="24"/>
                <w:szCs w:val="24"/>
                <w:shd w:val="clear" w:color="auto" w:fill="FFFFFF"/>
              </w:rPr>
              <w:t xml:space="preserve"> способности к ориентации 2-3 степени.</w:t>
            </w:r>
          </w:p>
          <w:p w:rsidR="00A74A63" w:rsidRPr="00401FE1" w:rsidRDefault="00A74A63" w:rsidP="0004792F">
            <w:pPr>
              <w:pStyle w:val="a3"/>
              <w:spacing w:line="36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A74A63" w:rsidRPr="00A74A63" w:rsidRDefault="00A74A63" w:rsidP="00A74A63">
            <w:pPr>
              <w:pStyle w:val="a3"/>
              <w:tabs>
                <w:tab w:val="center" w:pos="1777"/>
                <w:tab w:val="left" w:pos="2370"/>
              </w:tabs>
              <w:spacing w:line="360" w:lineRule="atLeast"/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</w:pPr>
            <w:r w:rsidRPr="00A74A63">
              <w:rPr>
                <w:rFonts w:ascii="PT Astra Serif" w:eastAsia="Calibri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180975</wp:posOffset>
                  </wp:positionV>
                  <wp:extent cx="2171700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11" y="21411"/>
                      <wp:lineTo x="21411" y="0"/>
                      <wp:lineTo x="0" y="0"/>
                    </wp:wrapPolygon>
                  </wp:wrapTight>
                  <wp:docPr id="58" name="Рисунок 58" descr="D:\buhgalteriya 3\Рабочий стол\По доступной среде\ТСР\Фото ТСР\Часы наручные с речевым выхо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buhgalteriya 3\Рабочий стол\По доступной среде\ТСР\Фото ТСР\Часы наручные с речевым выхо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0FCC" w:rsidRPr="00D50FCC" w:rsidRDefault="00D50FCC" w:rsidP="00D50FCC">
      <w:pPr>
        <w:spacing w:after="0" w:line="360" w:lineRule="atLeast"/>
        <w:jc w:val="center"/>
        <w:rPr>
          <w:rFonts w:ascii="PT Astra Serif" w:hAnsi="PT Astra Serif"/>
          <w:b/>
          <w:sz w:val="28"/>
          <w:szCs w:val="28"/>
        </w:rPr>
      </w:pPr>
    </w:p>
    <w:p w:rsidR="009443D0" w:rsidRPr="00D50FCC" w:rsidRDefault="00BC0316">
      <w:pPr>
        <w:rPr>
          <w:rFonts w:ascii="PT Astra Serif" w:hAnsi="PT Astra Serif"/>
          <w:sz w:val="28"/>
          <w:szCs w:val="28"/>
        </w:rPr>
      </w:pPr>
    </w:p>
    <w:sectPr w:rsidR="009443D0" w:rsidRPr="00D50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CC"/>
    <w:rsid w:val="0004792F"/>
    <w:rsid w:val="00064D9F"/>
    <w:rsid w:val="000C33AB"/>
    <w:rsid w:val="003003BD"/>
    <w:rsid w:val="00391E49"/>
    <w:rsid w:val="003C66C6"/>
    <w:rsid w:val="00401FE1"/>
    <w:rsid w:val="0058300C"/>
    <w:rsid w:val="007661E3"/>
    <w:rsid w:val="007C7E71"/>
    <w:rsid w:val="0081052B"/>
    <w:rsid w:val="009D1E05"/>
    <w:rsid w:val="009D6CC7"/>
    <w:rsid w:val="009E4EDF"/>
    <w:rsid w:val="00A74A63"/>
    <w:rsid w:val="00B13C9A"/>
    <w:rsid w:val="00BC0316"/>
    <w:rsid w:val="00BF4A1E"/>
    <w:rsid w:val="00C6309C"/>
    <w:rsid w:val="00CE7A0B"/>
    <w:rsid w:val="00D50FCC"/>
    <w:rsid w:val="00DC25A9"/>
    <w:rsid w:val="00E377B6"/>
    <w:rsid w:val="00EB5DCA"/>
    <w:rsid w:val="00F8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77498-688F-4548-84A6-C2899F30B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0FCC"/>
    <w:pPr>
      <w:suppressAutoHyphens/>
      <w:spacing w:after="0" w:line="240" w:lineRule="auto"/>
    </w:pPr>
    <w:rPr>
      <w:rFonts w:eastAsiaTheme="minorEastAsia"/>
      <w:lang w:eastAsia="ru-RU"/>
    </w:rPr>
  </w:style>
  <w:style w:type="character" w:customStyle="1" w:styleId="grame">
    <w:name w:val="grame"/>
    <w:basedOn w:val="a0"/>
    <w:rsid w:val="00D50FCC"/>
  </w:style>
  <w:style w:type="paragraph" w:styleId="a4">
    <w:name w:val="Normal (Web)"/>
    <w:basedOn w:val="a"/>
    <w:uiPriority w:val="99"/>
    <w:unhideWhenUsed/>
    <w:rsid w:val="00810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63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4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Половинкин Владимир Владимирович</dc:creator>
  <cp:keywords/>
  <dc:description/>
  <cp:lastModifiedBy>Половинкин Владимир Владимирович</cp:lastModifiedBy>
  <cp:revision>14</cp:revision>
  <dcterms:created xsi:type="dcterms:W3CDTF">2019-06-03T06:50:00Z</dcterms:created>
  <dcterms:modified xsi:type="dcterms:W3CDTF">2019-06-03T08:29:00Z</dcterms:modified>
</cp:coreProperties>
</file>